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9307E" w14:textId="5BBDDE60" w:rsidR="00194C0D" w:rsidRPr="0000139E" w:rsidRDefault="00194C0D" w:rsidP="00194C0D">
      <w:pPr>
        <w:textAlignment w:val="baseline"/>
        <w:outlineLvl w:val="1"/>
        <w:rPr>
          <w:rFonts w:asciiTheme="minorBidi" w:eastAsia="Times New Roman" w:hAnsiTheme="minorBidi"/>
          <w:kern w:val="0"/>
          <w:sz w:val="60"/>
          <w:szCs w:val="60"/>
          <w14:ligatures w14:val="none"/>
        </w:rPr>
      </w:pPr>
      <w:r>
        <w:rPr>
          <w:rFonts w:ascii="Times New Roman" w:eastAsia="Times New Roman" w:hAnsi="Times New Roman" w:cs="Times New Roman" w:hint="cs"/>
          <w:b/>
          <w:bCs/>
          <w:color w:val="000000"/>
          <w:kern w:val="0"/>
          <w:sz w:val="75"/>
          <w:szCs w:val="75"/>
          <w:bdr w:val="none" w:sz="0" w:space="0" w:color="auto" w:frame="1"/>
          <w:rtl/>
          <w14:ligatures w14:val="none"/>
        </w:rPr>
        <w:t xml:space="preserve">         </w:t>
      </w:r>
      <w:r w:rsidRPr="0000139E">
        <w:rPr>
          <w:rFonts w:asciiTheme="minorBidi" w:eastAsia="Times New Roman" w:hAnsiTheme="minorBidi"/>
          <w:color w:val="000000"/>
          <w:kern w:val="0"/>
          <w:sz w:val="60"/>
          <w:szCs w:val="60"/>
          <w:bdr w:val="none" w:sz="0" w:space="0" w:color="auto" w:frame="1"/>
          <w:rtl/>
          <w14:ligatures w14:val="none"/>
        </w:rPr>
        <w:t>הסיפור המשפחה שלי</w:t>
      </w:r>
    </w:p>
    <w:p w14:paraId="64264DC7" w14:textId="77777777" w:rsidR="00194C0D" w:rsidRPr="0000139E" w:rsidRDefault="00194C0D" w:rsidP="00194C0D">
      <w:pPr>
        <w:spacing w:line="336" w:lineRule="atLeast"/>
        <w:textAlignment w:val="baseline"/>
        <w:outlineLvl w:val="1"/>
        <w:rPr>
          <w:rFonts w:asciiTheme="minorBidi" w:eastAsia="Times New Roman" w:hAnsiTheme="minorBidi"/>
          <w:kern w:val="0"/>
          <w:sz w:val="50"/>
          <w:szCs w:val="50"/>
          <w:rtl/>
          <w14:ligatures w14:val="none"/>
        </w:rPr>
      </w:pPr>
      <w:r w:rsidRPr="0000139E">
        <w:rPr>
          <w:rFonts w:asciiTheme="minorBidi" w:eastAsia="Times New Roman" w:hAnsiTheme="minorBidi"/>
          <w:color w:val="000000"/>
          <w:kern w:val="0"/>
          <w:sz w:val="50"/>
          <w:szCs w:val="50"/>
          <w:bdr w:val="none" w:sz="0" w:space="0" w:color="auto" w:frame="1"/>
          <w:rtl/>
          <w14:ligatures w14:val="none"/>
        </w:rPr>
        <w:t>פתיחה</w:t>
      </w:r>
    </w:p>
    <w:p w14:paraId="2C82BCBC"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Arial" w:eastAsia="Times New Roman" w:hAnsi="Arial" w:cs="Arial"/>
          <w:color w:val="000000"/>
          <w:kern w:val="0"/>
          <w:sz w:val="30"/>
          <w:szCs w:val="30"/>
          <w:bdr w:val="none" w:sz="0" w:space="0" w:color="auto" w:frame="1"/>
          <w:rtl/>
          <w14:ligatures w14:val="none"/>
        </w:rPr>
        <w:t>שנים נמנעתי מלדבר על עברי כניצול שואה. השואה גרמה חי חריש פצעים עמוק, שלא הגלידו  עם הזמן. מנעתי בכך את גירוד פצעים. אין כאן האם  נהגתי נכון. זו הייתה הדרך בה הגנתי על עצמי. מלחמת העולם השנייה, פגעה בי קשה מאוד. אינני מרחם על עצמי. אציין פשוט עובדה - אני נשארתי בעולם לבד.  נכון, היו עוד מקרים דומים. אבל זבה לו מנחם אותי. אני איבדתי את כל משפחתי. אני נשארתי לבד.</w:t>
      </w:r>
    </w:p>
    <w:p w14:paraId="2E8F524A"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Arial" w:eastAsia="Times New Roman" w:hAnsi="Arial" w:cs="Arial"/>
          <w:color w:val="000000"/>
          <w:kern w:val="0"/>
          <w:sz w:val="30"/>
          <w:szCs w:val="30"/>
          <w:bdr w:val="none" w:sz="0" w:space="0" w:color="auto" w:frame="1"/>
          <w14:ligatures w14:val="none"/>
        </w:rPr>
        <w:t>​</w:t>
      </w:r>
    </w:p>
    <w:p w14:paraId="4B549A21"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Arial" w:eastAsia="Times New Roman" w:hAnsi="Arial" w:cs="Arial"/>
          <w:color w:val="000000"/>
          <w:kern w:val="0"/>
          <w:sz w:val="30"/>
          <w:szCs w:val="30"/>
          <w:bdr w:val="none" w:sz="0" w:space="0" w:color="auto" w:frame="1"/>
          <w:rtl/>
          <w14:ligatures w14:val="none"/>
        </w:rPr>
        <w:t xml:space="preserve">אבי נפטר בגטו </w:t>
      </w:r>
      <w:proofErr w:type="spellStart"/>
      <w:r w:rsidRPr="00194C0D">
        <w:rPr>
          <w:rFonts w:ascii="Arial" w:eastAsia="Times New Roman" w:hAnsi="Arial" w:cs="Arial"/>
          <w:color w:val="000000"/>
          <w:kern w:val="0"/>
          <w:sz w:val="30"/>
          <w:szCs w:val="30"/>
          <w:bdr w:val="none" w:sz="0" w:space="0" w:color="auto" w:frame="1"/>
          <w:rtl/>
          <w14:ligatures w14:val="none"/>
        </w:rPr>
        <w:t>לודז</w:t>
      </w:r>
      <w:proofErr w:type="spellEnd"/>
      <w:r w:rsidRPr="00194C0D">
        <w:rPr>
          <w:rFonts w:ascii="Arial" w:eastAsia="Times New Roman" w:hAnsi="Arial" w:cs="Arial"/>
          <w:color w:val="000000"/>
          <w:kern w:val="0"/>
          <w:sz w:val="30"/>
          <w:szCs w:val="30"/>
          <w:bdr w:val="none" w:sz="0" w:space="0" w:color="auto" w:frame="1"/>
          <w:rtl/>
          <w14:ligatures w14:val="none"/>
        </w:rPr>
        <w:t>'. אמי, כנראה נרצחה, ביום כשהגענו לאושוויץ-בירקנאו. אחותי נרצחה בעת חיסול מחנות הנשים, שהיו בשטח בפרוסיה הגרמנית שליד הים הבלטי. השלטון הנאצי, רצה להסתיר את הזוועות שעשה במחנות הריכוז האלה. פינו  13,500 אסירות ממחנות שהיו בסביבה. בצעדת המוות הצעידו אותן אל הים הבלטי. רק כ-2,500 אסירות הצליחו להגיע למקום הריכוז זה. בסוף הצעדה, 11,000 נשים צעירות מתו בדרך. הנותרות  שנשארו בחיים, הובילו אל הקרח שכיסה את הים הקפוא וחוסלו במכנות ירייה. חום האביב שהתקרב. המיס את הקרח. הגרמנים לא היו צריכים לטרוח לקבור את גופותיהן של הקורבנות.</w:t>
      </w:r>
    </w:p>
    <w:p w14:paraId="07A9B524"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Arial" w:eastAsia="Times New Roman" w:hAnsi="Arial" w:cs="Arial"/>
          <w:color w:val="000000"/>
          <w:kern w:val="0"/>
          <w:sz w:val="30"/>
          <w:szCs w:val="30"/>
          <w:bdr w:val="none" w:sz="0" w:space="0" w:color="auto" w:frame="1"/>
          <w14:ligatures w14:val="none"/>
        </w:rPr>
        <w:t>​</w:t>
      </w:r>
    </w:p>
    <w:p w14:paraId="1496CEB1"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Arial" w:eastAsia="Times New Roman" w:hAnsi="Arial" w:cs="Arial"/>
          <w:color w:val="000000"/>
          <w:kern w:val="0"/>
          <w:sz w:val="30"/>
          <w:szCs w:val="30"/>
          <w:bdr w:val="none" w:sz="0" w:space="0" w:color="auto" w:frame="1"/>
          <w:rtl/>
          <w14:ligatures w14:val="none"/>
        </w:rPr>
        <w:t>מלחמת העולם השנייה, נמשכה כ-חמש שנים. היא מסמלת את תקופת השואה של יחדות פולין. אולם בשבילי, החיים הלא נורמליים שחוויתי לאחר מכן במחנות העקורים, נמשכו למעשה עד לעליה ארצה. כיוון שעליתי ארצה לתוך מלחמת העצמאות, גייסו אותי למחרת יום העלייה.</w:t>
      </w:r>
    </w:p>
    <w:p w14:paraId="78842102"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Arial" w:eastAsia="Times New Roman" w:hAnsi="Arial" w:cs="Arial"/>
          <w:color w:val="000000"/>
          <w:kern w:val="0"/>
          <w:sz w:val="30"/>
          <w:szCs w:val="30"/>
          <w:bdr w:val="none" w:sz="0" w:space="0" w:color="auto" w:frame="1"/>
          <w14:ligatures w14:val="none"/>
        </w:rPr>
        <w:t>​</w:t>
      </w:r>
    </w:p>
    <w:p w14:paraId="7FF33937"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Arial" w:eastAsia="Times New Roman" w:hAnsi="Arial" w:cs="Arial"/>
          <w:color w:val="000000"/>
          <w:kern w:val="0"/>
          <w:sz w:val="30"/>
          <w:szCs w:val="30"/>
          <w:bdr w:val="none" w:sz="0" w:space="0" w:color="auto" w:frame="1"/>
          <w:rtl/>
          <w14:ligatures w14:val="none"/>
        </w:rPr>
        <w:t xml:space="preserve">כעבור שבוע, עקב הלימודים באיטליה, העבירו אותי לחיל ים. שירתי </w:t>
      </w:r>
      <w:proofErr w:type="spellStart"/>
      <w:r w:rsidRPr="00194C0D">
        <w:rPr>
          <w:rFonts w:ascii="Arial" w:eastAsia="Times New Roman" w:hAnsi="Arial" w:cs="Arial"/>
          <w:color w:val="000000"/>
          <w:kern w:val="0"/>
          <w:sz w:val="30"/>
          <w:szCs w:val="30"/>
          <w:bdr w:val="none" w:sz="0" w:space="0" w:color="auto" w:frame="1"/>
          <w:rtl/>
          <w14:ligatures w14:val="none"/>
        </w:rPr>
        <w:t>באנייה</w:t>
      </w:r>
      <w:proofErr w:type="spellEnd"/>
      <w:r w:rsidRPr="00194C0D">
        <w:rPr>
          <w:rFonts w:ascii="Arial" w:eastAsia="Times New Roman" w:hAnsi="Arial" w:cs="Arial"/>
          <w:color w:val="000000"/>
          <w:kern w:val="0"/>
          <w:sz w:val="30"/>
          <w:szCs w:val="30"/>
          <w:bdr w:val="none" w:sz="0" w:space="0" w:color="auto" w:frame="1"/>
          <w:rtl/>
          <w14:ligatures w14:val="none"/>
        </w:rPr>
        <w:t xml:space="preserve"> ק-20 אח"י "הגנה",  מסוג קורבטה. איתה השתתפתי  בכל המבצעים  הקרביים, במלחמת הקוממיות. בכיבוש המולדת הישנה - החדשה. </w:t>
      </w:r>
      <w:proofErr w:type="spellStart"/>
      <w:r w:rsidRPr="00194C0D">
        <w:rPr>
          <w:rFonts w:ascii="Arial" w:eastAsia="Times New Roman" w:hAnsi="Arial" w:cs="Arial"/>
          <w:color w:val="000000"/>
          <w:kern w:val="0"/>
          <w:sz w:val="30"/>
          <w:szCs w:val="30"/>
          <w:bdr w:val="none" w:sz="0" w:space="0" w:color="auto" w:frame="1"/>
          <w:rtl/>
          <w14:ligatures w14:val="none"/>
        </w:rPr>
        <w:t>האנייה</w:t>
      </w:r>
      <w:proofErr w:type="spellEnd"/>
      <w:r w:rsidRPr="00194C0D">
        <w:rPr>
          <w:rFonts w:ascii="Arial" w:eastAsia="Times New Roman" w:hAnsi="Arial" w:cs="Arial"/>
          <w:color w:val="000000"/>
          <w:kern w:val="0"/>
          <w:sz w:val="30"/>
          <w:szCs w:val="30"/>
          <w:bdr w:val="none" w:sz="0" w:space="0" w:color="auto" w:frame="1"/>
          <w:rtl/>
          <w14:ligatures w14:val="none"/>
        </w:rPr>
        <w:t>,  שימשה עבורי בית עוד שנים רבות, פשוט לא היה לי לאן ללכת</w:t>
      </w:r>
    </w:p>
    <w:p w14:paraId="30E6FDF9"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Times New Roman" w:eastAsia="Times New Roman" w:hAnsi="Times New Roman" w:cs="Times New Roman"/>
          <w:kern w:val="0"/>
          <w:sz w:val="30"/>
          <w:szCs w:val="30"/>
          <w:rtl/>
          <w14:ligatures w14:val="none"/>
        </w:rPr>
        <w:t> </w:t>
      </w:r>
    </w:p>
    <w:p w14:paraId="28AA1133"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Arial" w:eastAsia="Times New Roman" w:hAnsi="Arial" w:cs="Arial"/>
          <w:color w:val="000000"/>
          <w:kern w:val="0"/>
          <w:sz w:val="30"/>
          <w:szCs w:val="30"/>
          <w:bdr w:val="none" w:sz="0" w:space="0" w:color="auto" w:frame="1"/>
          <w:rtl/>
          <w14:ligatures w14:val="none"/>
        </w:rPr>
        <w:t>המלחמה הארורה - מלחמת העולם השנייה, תפסה אותי גיל 15, גילו של נער מתבגר. זו התקופה היפה ביותר בחיי האדם. שנות התבגרות. גיל הפריחה ולימודים. בסוף המלחמה, אחרי חמש שנים, הייתי בן 21. מצאתי את עצמי, ללא כלום. ללא משפחה, ללא בית וללא מולדת - מדינה. כי את פולין האנטישמית לא ראיתי אותה כמולדת .לא רציתי לחיות בה. בנוסף - גם הייתי ללא השכלה, ללא מקצוע פשוט ללא כלום.</w:t>
      </w:r>
    </w:p>
    <w:p w14:paraId="1F629FE8"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Arial" w:eastAsia="Times New Roman" w:hAnsi="Arial" w:cs="Arial"/>
          <w:color w:val="000000"/>
          <w:kern w:val="0"/>
          <w:sz w:val="30"/>
          <w:szCs w:val="30"/>
          <w:bdr w:val="none" w:sz="0" w:space="0" w:color="auto" w:frame="1"/>
          <w14:ligatures w14:val="none"/>
        </w:rPr>
        <w:t>​</w:t>
      </w:r>
    </w:p>
    <w:p w14:paraId="259D3A9C" w14:textId="77777777" w:rsidR="00194C0D" w:rsidRPr="00194C0D" w:rsidRDefault="00194C0D" w:rsidP="00194C0D">
      <w:pPr>
        <w:jc w:val="both"/>
        <w:textAlignment w:val="baseline"/>
        <w:rPr>
          <w:rFonts w:ascii="Times New Roman" w:eastAsia="Times New Roman" w:hAnsi="Times New Roman" w:cs="Times New Roman"/>
          <w:kern w:val="0"/>
          <w:sz w:val="30"/>
          <w:szCs w:val="30"/>
          <w:rtl/>
          <w14:ligatures w14:val="none"/>
        </w:rPr>
      </w:pPr>
      <w:r w:rsidRPr="00194C0D">
        <w:rPr>
          <w:rFonts w:ascii="Arial" w:eastAsia="Times New Roman" w:hAnsi="Arial" w:cs="Arial"/>
          <w:color w:val="000000"/>
          <w:kern w:val="0"/>
          <w:sz w:val="30"/>
          <w:szCs w:val="30"/>
          <w:bdr w:val="none" w:sz="0" w:space="0" w:color="auto" w:frame="1"/>
          <w:rtl/>
          <w14:ligatures w14:val="none"/>
        </w:rPr>
        <w:t xml:space="preserve">אחרי שנות השואה, סבלתי מסיוטים קשים מאוד. אירועים שחוויתי במחנות הריכוז, חזרו אלי לעיתים קרובות בסיוטים בלילות הארוכים. אני נזכר, כשהגעתי ארצה, התגייסתי מיד לצה"ל והוצבתי לשרת בחיל הים. </w:t>
      </w:r>
      <w:proofErr w:type="spellStart"/>
      <w:r w:rsidRPr="00194C0D">
        <w:rPr>
          <w:rFonts w:ascii="Arial" w:eastAsia="Times New Roman" w:hAnsi="Arial" w:cs="Arial"/>
          <w:color w:val="000000"/>
          <w:kern w:val="0"/>
          <w:sz w:val="30"/>
          <w:szCs w:val="30"/>
          <w:bdr w:val="none" w:sz="0" w:space="0" w:color="auto" w:frame="1"/>
          <w:rtl/>
          <w14:ligatures w14:val="none"/>
        </w:rPr>
        <w:t>באנייה</w:t>
      </w:r>
      <w:proofErr w:type="spellEnd"/>
      <w:r w:rsidRPr="00194C0D">
        <w:rPr>
          <w:rFonts w:ascii="Arial" w:eastAsia="Times New Roman" w:hAnsi="Arial" w:cs="Arial"/>
          <w:color w:val="000000"/>
          <w:kern w:val="0"/>
          <w:sz w:val="30"/>
          <w:szCs w:val="30"/>
          <w:bdr w:val="none" w:sz="0" w:space="0" w:color="auto" w:frame="1"/>
          <w:rtl/>
          <w14:ligatures w14:val="none"/>
        </w:rPr>
        <w:t xml:space="preserve"> בה שירתי, ישנתי במיטה בקומה שלישית לד התקרה לא פעם, קיבלתי מכה בראש מהצינורות הצמודות לתקרה, כשהתעוררתי  בבהלה מסיוטי חלום. </w:t>
      </w:r>
      <w:r w:rsidRPr="00194C0D">
        <w:rPr>
          <w:rFonts w:ascii="Arial" w:eastAsia="Times New Roman" w:hAnsi="Arial" w:cs="Arial"/>
          <w:color w:val="000000"/>
          <w:kern w:val="0"/>
          <w:sz w:val="33"/>
          <w:szCs w:val="33"/>
          <w:bdr w:val="none" w:sz="0" w:space="0" w:color="auto" w:frame="1"/>
          <w:rtl/>
          <w14:ligatures w14:val="none"/>
        </w:rPr>
        <w:t>כשעליתי ארצה, הגעתי ישרות למלחמת העצמאות. גם תקופה זו השאירה השלכות על חיי בשנים הראשונות שלאחר העלייה.</w:t>
      </w:r>
    </w:p>
    <w:p w14:paraId="1BDE3669" w14:textId="77777777"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Arial" w:eastAsia="Times New Roman" w:hAnsi="Arial" w:cs="Arial"/>
          <w:color w:val="000000"/>
          <w:kern w:val="0"/>
          <w:sz w:val="33"/>
          <w:szCs w:val="33"/>
          <w:bdr w:val="none" w:sz="0" w:space="0" w:color="auto" w:frame="1"/>
          <w14:ligatures w14:val="none"/>
        </w:rPr>
        <w:t>​</w:t>
      </w:r>
    </w:p>
    <w:p w14:paraId="02E72583" w14:textId="77777777" w:rsidR="00194C0D" w:rsidRDefault="00194C0D" w:rsidP="00194C0D">
      <w:pPr>
        <w:jc w:val="both"/>
        <w:textAlignment w:val="baseline"/>
        <w:rPr>
          <w:rFonts w:ascii="Arial" w:eastAsia="Times New Roman" w:hAnsi="Arial" w:cs="Arial"/>
          <w:color w:val="000000"/>
          <w:kern w:val="0"/>
          <w:sz w:val="33"/>
          <w:szCs w:val="33"/>
          <w:bdr w:val="none" w:sz="0" w:space="0" w:color="auto" w:frame="1"/>
          <w:rtl/>
          <w14:ligatures w14:val="none"/>
        </w:rPr>
      </w:pPr>
    </w:p>
    <w:p w14:paraId="4CC03A43" w14:textId="77777777" w:rsidR="00194C0D" w:rsidRDefault="00194C0D" w:rsidP="00194C0D">
      <w:pPr>
        <w:jc w:val="both"/>
        <w:textAlignment w:val="baseline"/>
        <w:rPr>
          <w:rFonts w:ascii="Arial" w:eastAsia="Times New Roman" w:hAnsi="Arial" w:cs="Arial"/>
          <w:color w:val="000000"/>
          <w:kern w:val="0"/>
          <w:sz w:val="33"/>
          <w:szCs w:val="33"/>
          <w:bdr w:val="none" w:sz="0" w:space="0" w:color="auto" w:frame="1"/>
          <w:rtl/>
          <w14:ligatures w14:val="none"/>
        </w:rPr>
      </w:pPr>
    </w:p>
    <w:p w14:paraId="4BDF55AD" w14:textId="77777777" w:rsidR="00194C0D" w:rsidRDefault="00194C0D" w:rsidP="00194C0D">
      <w:pPr>
        <w:jc w:val="both"/>
        <w:textAlignment w:val="baseline"/>
        <w:rPr>
          <w:rFonts w:ascii="Arial" w:eastAsia="Times New Roman" w:hAnsi="Arial" w:cs="Arial"/>
          <w:color w:val="000000"/>
          <w:kern w:val="0"/>
          <w:sz w:val="33"/>
          <w:szCs w:val="33"/>
          <w:bdr w:val="none" w:sz="0" w:space="0" w:color="auto" w:frame="1"/>
          <w:rtl/>
          <w14:ligatures w14:val="none"/>
        </w:rPr>
      </w:pPr>
    </w:p>
    <w:p w14:paraId="1917D879" w14:textId="77777777" w:rsidR="00194C0D" w:rsidRDefault="00194C0D" w:rsidP="00194C0D">
      <w:pPr>
        <w:jc w:val="both"/>
        <w:textAlignment w:val="baseline"/>
        <w:rPr>
          <w:rFonts w:ascii="Arial" w:eastAsia="Times New Roman" w:hAnsi="Arial" w:cs="Arial"/>
          <w:color w:val="000000"/>
          <w:kern w:val="0"/>
          <w:sz w:val="33"/>
          <w:szCs w:val="33"/>
          <w:bdr w:val="none" w:sz="0" w:space="0" w:color="auto" w:frame="1"/>
          <w:rtl/>
          <w14:ligatures w14:val="none"/>
        </w:rPr>
      </w:pPr>
    </w:p>
    <w:p w14:paraId="3E367A65" w14:textId="6D35F131" w:rsidR="00194C0D" w:rsidRDefault="00194C0D" w:rsidP="00194C0D">
      <w:pPr>
        <w:jc w:val="both"/>
        <w:textAlignment w:val="baseline"/>
        <w:rPr>
          <w:rFonts w:ascii="Arial" w:eastAsia="Times New Roman" w:hAnsi="Arial" w:cs="Arial"/>
          <w:color w:val="000000"/>
          <w:kern w:val="0"/>
          <w:sz w:val="33"/>
          <w:szCs w:val="33"/>
          <w:bdr w:val="none" w:sz="0" w:space="0" w:color="auto" w:frame="1"/>
          <w:rtl/>
          <w14:ligatures w14:val="none"/>
        </w:rPr>
      </w:pPr>
      <w:r w:rsidRPr="00194C0D">
        <w:rPr>
          <w:rFonts w:ascii="Arial" w:eastAsia="Times New Roman" w:hAnsi="Arial" w:cs="Arial"/>
          <w:color w:val="000000"/>
          <w:kern w:val="0"/>
          <w:sz w:val="33"/>
          <w:szCs w:val="33"/>
          <w:bdr w:val="none" w:sz="0" w:space="0" w:color="auto" w:frame="1"/>
          <w:rtl/>
          <w14:ligatures w14:val="none"/>
        </w:rPr>
        <w:t>הערבים פרצו מחמש מדינות לתוך שטח קטן שהיה - המדינה היהודית, כפי שאושרה ע"י האומות</w:t>
      </w:r>
      <w:r>
        <w:rPr>
          <w:rFonts w:ascii="Arial" w:eastAsia="Times New Roman" w:hAnsi="Arial" w:cs="Arial" w:hint="cs"/>
          <w:color w:val="000000"/>
          <w:kern w:val="0"/>
          <w:sz w:val="33"/>
          <w:szCs w:val="33"/>
          <w:bdr w:val="none" w:sz="0" w:space="0" w:color="auto" w:frame="1"/>
          <w:rtl/>
          <w14:ligatures w14:val="none"/>
        </w:rPr>
        <w:t xml:space="preserve"> </w:t>
      </w:r>
      <w:r w:rsidRPr="00194C0D">
        <w:rPr>
          <w:rFonts w:ascii="Arial" w:eastAsia="Times New Roman" w:hAnsi="Arial" w:cs="Arial"/>
          <w:color w:val="000000"/>
          <w:kern w:val="0"/>
          <w:sz w:val="33"/>
          <w:szCs w:val="33"/>
          <w:bdr w:val="none" w:sz="0" w:space="0" w:color="auto" w:frame="1"/>
          <w:rtl/>
          <w14:ligatures w14:val="none"/>
        </w:rPr>
        <w:t xml:space="preserve"> המאוחדות בהכרזה יוצאת דופן. אנחנו </w:t>
      </w:r>
      <w:r>
        <w:rPr>
          <w:rFonts w:ascii="Arial" w:eastAsia="Times New Roman" w:hAnsi="Arial" w:cs="Arial" w:hint="cs"/>
          <w:color w:val="000000"/>
          <w:kern w:val="0"/>
          <w:sz w:val="33"/>
          <w:szCs w:val="33"/>
          <w:bdr w:val="none" w:sz="0" w:space="0" w:color="auto" w:frame="1"/>
          <w:rtl/>
          <w14:ligatures w14:val="none"/>
        </w:rPr>
        <w:t xml:space="preserve"> </w:t>
      </w:r>
      <w:r w:rsidRPr="00194C0D">
        <w:rPr>
          <w:rFonts w:ascii="Arial" w:eastAsia="Times New Roman" w:hAnsi="Arial" w:cs="Arial"/>
          <w:color w:val="000000"/>
          <w:kern w:val="0"/>
          <w:sz w:val="33"/>
          <w:szCs w:val="33"/>
          <w:bdr w:val="none" w:sz="0" w:space="0" w:color="auto" w:frame="1"/>
          <w:rtl/>
          <w14:ligatures w14:val="none"/>
        </w:rPr>
        <w:t>שאפנו</w:t>
      </w:r>
      <w:r>
        <w:rPr>
          <w:rFonts w:ascii="Arial" w:eastAsia="Times New Roman" w:hAnsi="Arial" w:cs="Arial" w:hint="cs"/>
          <w:color w:val="000000"/>
          <w:kern w:val="0"/>
          <w:sz w:val="33"/>
          <w:szCs w:val="33"/>
          <w:bdr w:val="none" w:sz="0" w:space="0" w:color="auto" w:frame="1"/>
          <w:rtl/>
          <w14:ligatures w14:val="none"/>
        </w:rPr>
        <w:t xml:space="preserve"> </w:t>
      </w:r>
      <w:r w:rsidRPr="00194C0D">
        <w:rPr>
          <w:rFonts w:ascii="Arial" w:eastAsia="Times New Roman" w:hAnsi="Arial" w:cs="Arial"/>
          <w:color w:val="000000"/>
          <w:kern w:val="0"/>
          <w:sz w:val="33"/>
          <w:szCs w:val="33"/>
          <w:bdr w:val="none" w:sz="0" w:space="0" w:color="auto" w:frame="1"/>
          <w:rtl/>
          <w14:ligatures w14:val="none"/>
        </w:rPr>
        <w:t xml:space="preserve"> להקים </w:t>
      </w:r>
    </w:p>
    <w:p w14:paraId="36DA156A" w14:textId="4D3F8D51"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Arial" w:eastAsia="Times New Roman" w:hAnsi="Arial" w:cs="Arial"/>
          <w:color w:val="000000"/>
          <w:kern w:val="0"/>
          <w:sz w:val="33"/>
          <w:szCs w:val="33"/>
          <w:bdr w:val="none" w:sz="0" w:space="0" w:color="auto" w:frame="1"/>
          <w:rtl/>
          <w14:ligatures w14:val="none"/>
        </w:rPr>
        <w:t>מולדת חדשה, מולדת גם ליוצאי השואה. מועצת האומות אישרה חלוקת שטח של פלשתינה, בין ערבים ויהודים. אבר הערבים סירבו לחלוקה זו. הם דרשו את כל השטח של פלשתינה לעצמם בלבד. צבאות של חמש ארצות ערביות, פתחו במלחמה בניסיון לכבוש את השטח שהיה מיועד ליהודים. למזלנו, הם נכשלו במשימתם.</w:t>
      </w:r>
    </w:p>
    <w:p w14:paraId="677450FB" w14:textId="77777777"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Arial" w:eastAsia="Times New Roman" w:hAnsi="Arial" w:cs="Arial"/>
          <w:color w:val="000000"/>
          <w:kern w:val="0"/>
          <w:sz w:val="33"/>
          <w:szCs w:val="33"/>
          <w:bdr w:val="none" w:sz="0" w:space="0" w:color="auto" w:frame="1"/>
          <w14:ligatures w14:val="none"/>
        </w:rPr>
        <w:t>​</w:t>
      </w:r>
    </w:p>
    <w:p w14:paraId="7453A657" w14:textId="77777777"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Arial" w:eastAsia="Times New Roman" w:hAnsi="Arial" w:cs="Arial"/>
          <w:color w:val="000000"/>
          <w:kern w:val="0"/>
          <w:sz w:val="33"/>
          <w:szCs w:val="33"/>
          <w:bdr w:val="none" w:sz="0" w:space="0" w:color="auto" w:frame="1"/>
          <w:rtl/>
          <w14:ligatures w14:val="none"/>
        </w:rPr>
        <w:t xml:space="preserve">בתקופה זו, בשנת 1948בעת מלחמת העצמאות, חיו בארץ בסה"כ כ-300,000 יהודים. העולים שהגיעו לתוך מלחמת העצמאות,  באו להשתתף. חלקם נשלח לחזית מיד עם עלייתם ארצה. אני בעצמי, גויסתי למחרת עלייתי. בשעה 8 בבוקר, אכלתי ארוחת בוקר, בשדה התעופה ברומא, איטליה. אחרי טיסה של 8 שעות נחתי בשדה התעופה של חיפה. לחרת היום, בשעה 5 בבוקר, לקחו אותנו לבניין הישן של הטכניון שם גייסו אותנו לצה"ל. כעבור שבוע, הוצבתי לשרת </w:t>
      </w:r>
      <w:proofErr w:type="spellStart"/>
      <w:r w:rsidRPr="00194C0D">
        <w:rPr>
          <w:rFonts w:ascii="Arial" w:eastAsia="Times New Roman" w:hAnsi="Arial" w:cs="Arial"/>
          <w:color w:val="000000"/>
          <w:kern w:val="0"/>
          <w:sz w:val="33"/>
          <w:szCs w:val="33"/>
          <w:bdr w:val="none" w:sz="0" w:space="0" w:color="auto" w:frame="1"/>
          <w:rtl/>
          <w14:ligatures w14:val="none"/>
        </w:rPr>
        <w:t>באניית</w:t>
      </w:r>
      <w:proofErr w:type="spellEnd"/>
      <w:r w:rsidRPr="00194C0D">
        <w:rPr>
          <w:rFonts w:ascii="Arial" w:eastAsia="Times New Roman" w:hAnsi="Arial" w:cs="Arial"/>
          <w:color w:val="000000"/>
          <w:kern w:val="0"/>
          <w:sz w:val="33"/>
          <w:szCs w:val="33"/>
          <w:bdr w:val="none" w:sz="0" w:space="0" w:color="auto" w:frame="1"/>
          <w:rtl/>
          <w14:ligatures w14:val="none"/>
        </w:rPr>
        <w:t>  מלחמה של חיל הים. במלחמת העצמאות, השתתפתי בכל המבצעים והקרבות שהיו. </w:t>
      </w:r>
    </w:p>
    <w:p w14:paraId="48214CCB" w14:textId="77777777"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Arial" w:eastAsia="Times New Roman" w:hAnsi="Arial" w:cs="Arial"/>
          <w:color w:val="000000"/>
          <w:kern w:val="0"/>
          <w:sz w:val="33"/>
          <w:szCs w:val="33"/>
          <w:bdr w:val="none" w:sz="0" w:space="0" w:color="auto" w:frame="1"/>
          <w14:ligatures w14:val="none"/>
        </w:rPr>
        <w:t>​</w:t>
      </w:r>
    </w:p>
    <w:p w14:paraId="408BE4E2" w14:textId="77777777"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Arial" w:eastAsia="Times New Roman" w:hAnsi="Arial" w:cs="Arial"/>
          <w:color w:val="000000"/>
          <w:kern w:val="0"/>
          <w:sz w:val="33"/>
          <w:szCs w:val="33"/>
          <w:bdr w:val="none" w:sz="0" w:space="0" w:color="auto" w:frame="1"/>
          <w:rtl/>
          <w14:ligatures w14:val="none"/>
        </w:rPr>
        <w:t xml:space="preserve">מיד אחרי העלייה, הייתה לנו גם בעיה עם ילידי הארץ, ה- "צברים" השחצניים. לשרידי השואה הדביקו שמות גנאי עם צלצול מזלזל ופוגע. מילים כמו "סבון" מזכיר את הידיעה שהגרמנים השתמשו בשומן שלקורבנות היהודים לייצר סבון שחולק בגטו. אכן, הסבון  שקיבלנו בגטו בחלוקה שבועית, היו בו חרוטים אותיות </w:t>
      </w:r>
      <w:r w:rsidRPr="00194C0D">
        <w:rPr>
          <w:rFonts w:ascii="Arial" w:eastAsia="Times New Roman" w:hAnsi="Arial" w:cs="Arial"/>
          <w:color w:val="000000"/>
          <w:kern w:val="0"/>
          <w:sz w:val="33"/>
          <w:szCs w:val="33"/>
          <w:bdr w:val="none" w:sz="0" w:space="0" w:color="auto" w:frame="1"/>
          <w14:ligatures w14:val="none"/>
        </w:rPr>
        <w:t>S.J.R</w:t>
      </w:r>
      <w:r w:rsidRPr="00194C0D">
        <w:rPr>
          <w:rFonts w:ascii="Arial" w:eastAsia="Times New Roman" w:hAnsi="Arial" w:cs="Arial"/>
          <w:color w:val="000000"/>
          <w:kern w:val="0"/>
          <w:sz w:val="33"/>
          <w:szCs w:val="33"/>
          <w:bdr w:val="none" w:sz="0" w:space="0" w:color="auto" w:frame="1"/>
          <w:rtl/>
          <w14:ligatures w14:val="none"/>
        </w:rPr>
        <w:t xml:space="preserve"> האותות האלה הם ראשי תיבות בשפה גרמנית. </w:t>
      </w:r>
    </w:p>
    <w:p w14:paraId="51D88379" w14:textId="77777777"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Arial" w:eastAsia="Times New Roman" w:hAnsi="Arial" w:cs="Arial"/>
          <w:color w:val="000000"/>
          <w:kern w:val="0"/>
          <w:sz w:val="33"/>
          <w:szCs w:val="33"/>
          <w:bdr w:val="none" w:sz="0" w:space="0" w:color="auto" w:frame="1"/>
          <w:rtl/>
          <w14:ligatures w14:val="none"/>
        </w:rPr>
        <w:t>                 </w:t>
      </w:r>
      <w:r w:rsidRPr="00194C0D">
        <w:rPr>
          <w:rFonts w:ascii="Arial" w:eastAsia="Times New Roman" w:hAnsi="Arial" w:cs="Arial"/>
          <w:color w:val="000000"/>
          <w:kern w:val="0"/>
          <w:sz w:val="33"/>
          <w:szCs w:val="33"/>
          <w:bdr w:val="none" w:sz="0" w:space="0" w:color="auto" w:frame="1"/>
          <w14:ligatures w14:val="none"/>
        </w:rPr>
        <w:t xml:space="preserve">Seife </w:t>
      </w:r>
      <w:proofErr w:type="spellStart"/>
      <w:r w:rsidRPr="00194C0D">
        <w:rPr>
          <w:rFonts w:ascii="Arial" w:eastAsia="Times New Roman" w:hAnsi="Arial" w:cs="Arial"/>
          <w:color w:val="000000"/>
          <w:kern w:val="0"/>
          <w:sz w:val="33"/>
          <w:szCs w:val="33"/>
          <w:bdr w:val="none" w:sz="0" w:space="0" w:color="auto" w:frame="1"/>
          <w14:ligatures w14:val="none"/>
        </w:rPr>
        <w:t>aus</w:t>
      </w:r>
      <w:proofErr w:type="spellEnd"/>
      <w:r w:rsidRPr="00194C0D">
        <w:rPr>
          <w:rFonts w:ascii="Arial" w:eastAsia="Times New Roman" w:hAnsi="Arial" w:cs="Arial"/>
          <w:color w:val="000000"/>
          <w:kern w:val="0"/>
          <w:sz w:val="33"/>
          <w:szCs w:val="33"/>
          <w:bdr w:val="none" w:sz="0" w:space="0" w:color="auto" w:frame="1"/>
          <w14:ligatures w14:val="none"/>
        </w:rPr>
        <w:t xml:space="preserve"> </w:t>
      </w:r>
      <w:proofErr w:type="spellStart"/>
      <w:r w:rsidRPr="00194C0D">
        <w:rPr>
          <w:rFonts w:ascii="Arial" w:eastAsia="Times New Roman" w:hAnsi="Arial" w:cs="Arial"/>
          <w:color w:val="000000"/>
          <w:kern w:val="0"/>
          <w:sz w:val="33"/>
          <w:szCs w:val="33"/>
          <w:bdr w:val="none" w:sz="0" w:space="0" w:color="auto" w:frame="1"/>
          <w14:ligatures w14:val="none"/>
        </w:rPr>
        <w:t>Judenfett</w:t>
      </w:r>
      <w:proofErr w:type="spellEnd"/>
      <w:r w:rsidRPr="00194C0D">
        <w:rPr>
          <w:rFonts w:ascii="Arial" w:eastAsia="Times New Roman" w:hAnsi="Arial" w:cs="Arial"/>
          <w:color w:val="000000"/>
          <w:kern w:val="0"/>
          <w:sz w:val="33"/>
          <w:szCs w:val="33"/>
          <w:bdr w:val="none" w:sz="0" w:space="0" w:color="auto" w:frame="1"/>
          <w:rtl/>
          <w14:ligatures w14:val="none"/>
        </w:rPr>
        <w:t xml:space="preserve"> - </w:t>
      </w:r>
      <w:r w:rsidRPr="00194C0D">
        <w:rPr>
          <w:rFonts w:ascii="Arial" w:eastAsia="Times New Roman" w:hAnsi="Arial" w:cs="Arial"/>
          <w:color w:val="000000"/>
          <w:kern w:val="0"/>
          <w:sz w:val="33"/>
          <w:szCs w:val="33"/>
          <w:bdr w:val="none" w:sz="0" w:space="0" w:color="auto" w:frame="1"/>
          <w14:ligatures w14:val="none"/>
        </w:rPr>
        <w:t xml:space="preserve">Seife </w:t>
      </w:r>
      <w:proofErr w:type="spellStart"/>
      <w:r w:rsidRPr="00194C0D">
        <w:rPr>
          <w:rFonts w:ascii="Arial" w:eastAsia="Times New Roman" w:hAnsi="Arial" w:cs="Arial"/>
          <w:color w:val="000000"/>
          <w:kern w:val="0"/>
          <w:sz w:val="33"/>
          <w:szCs w:val="33"/>
          <w:bdr w:val="none" w:sz="0" w:space="0" w:color="auto" w:frame="1"/>
          <w14:ligatures w14:val="none"/>
        </w:rPr>
        <w:t>Juden</w:t>
      </w:r>
      <w:proofErr w:type="spellEnd"/>
      <w:r w:rsidRPr="00194C0D">
        <w:rPr>
          <w:rFonts w:ascii="Arial" w:eastAsia="Times New Roman" w:hAnsi="Arial" w:cs="Arial"/>
          <w:color w:val="000000"/>
          <w:kern w:val="0"/>
          <w:sz w:val="33"/>
          <w:szCs w:val="33"/>
          <w:bdr w:val="none" w:sz="0" w:space="0" w:color="auto" w:frame="1"/>
          <w14:ligatures w14:val="none"/>
        </w:rPr>
        <w:t xml:space="preserve"> Rein</w:t>
      </w:r>
      <w:r w:rsidRPr="00194C0D">
        <w:rPr>
          <w:rFonts w:ascii="Arial" w:eastAsia="Times New Roman" w:hAnsi="Arial" w:cs="Arial"/>
          <w:color w:val="000000"/>
          <w:kern w:val="0"/>
          <w:sz w:val="33"/>
          <w:szCs w:val="33"/>
          <w:bdr w:val="none" w:sz="0" w:space="0" w:color="auto" w:frame="1"/>
          <w:rtl/>
          <w14:ligatures w14:val="none"/>
        </w:rPr>
        <w:t>    בתרגום לעברית: סבון מיוצר משומן של היהודים.</w:t>
      </w:r>
    </w:p>
    <w:p w14:paraId="7A389CD5" w14:textId="77777777"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Arial" w:eastAsia="Times New Roman" w:hAnsi="Arial" w:cs="Arial"/>
          <w:color w:val="000000"/>
          <w:kern w:val="0"/>
          <w:sz w:val="33"/>
          <w:szCs w:val="33"/>
          <w:bdr w:val="none" w:sz="0" w:space="0" w:color="auto" w:frame="1"/>
          <w:rtl/>
          <w14:ligatures w14:val="none"/>
        </w:rPr>
        <w:t>קראו לי גם "</w:t>
      </w:r>
      <w:proofErr w:type="spellStart"/>
      <w:r w:rsidRPr="00194C0D">
        <w:rPr>
          <w:rFonts w:ascii="Arial" w:eastAsia="Times New Roman" w:hAnsi="Arial" w:cs="Arial"/>
          <w:color w:val="000000"/>
          <w:kern w:val="0"/>
          <w:sz w:val="33"/>
          <w:szCs w:val="33"/>
          <w:bdr w:val="none" w:sz="0" w:space="0" w:color="auto" w:frame="1"/>
          <w:rtl/>
          <w14:ligatures w14:val="none"/>
        </w:rPr>
        <w:t>מוזולמן</w:t>
      </w:r>
      <w:proofErr w:type="spellEnd"/>
      <w:r w:rsidRPr="00194C0D">
        <w:rPr>
          <w:rFonts w:ascii="Arial" w:eastAsia="Times New Roman" w:hAnsi="Arial" w:cs="Arial"/>
          <w:color w:val="000000"/>
          <w:kern w:val="0"/>
          <w:sz w:val="33"/>
          <w:szCs w:val="33"/>
          <w:bdr w:val="none" w:sz="0" w:space="0" w:color="auto" w:frame="1"/>
          <w:rtl/>
          <w14:ligatures w14:val="none"/>
        </w:rPr>
        <w:t xml:space="preserve">" -  על היותי רזה. נכון בשחרורי ממחנות הריכוז שקלתי 40 קילו. בגטו או באושוויץ, לא קיבלנו מזון של קיבוץ. עלבונות היו דבר </w:t>
      </w:r>
      <w:proofErr w:type="spellStart"/>
      <w:r w:rsidRPr="00194C0D">
        <w:rPr>
          <w:rFonts w:ascii="Arial" w:eastAsia="Times New Roman" w:hAnsi="Arial" w:cs="Arial"/>
          <w:color w:val="000000"/>
          <w:kern w:val="0"/>
          <w:sz w:val="33"/>
          <w:szCs w:val="33"/>
          <w:bdr w:val="none" w:sz="0" w:space="0" w:color="auto" w:frame="1"/>
          <w:rtl/>
          <w14:ligatures w14:val="none"/>
        </w:rPr>
        <w:t>שבשיגרה</w:t>
      </w:r>
      <w:proofErr w:type="spellEnd"/>
      <w:r w:rsidRPr="00194C0D">
        <w:rPr>
          <w:rFonts w:ascii="Arial" w:eastAsia="Times New Roman" w:hAnsi="Arial" w:cs="Arial"/>
          <w:color w:val="000000"/>
          <w:kern w:val="0"/>
          <w:sz w:val="33"/>
          <w:szCs w:val="33"/>
          <w:bdr w:val="none" w:sz="0" w:space="0" w:color="auto" w:frame="1"/>
          <w:rtl/>
          <w14:ligatures w14:val="none"/>
        </w:rPr>
        <w:t>. סבלתי מאוד מעלבונות האלה. אז לא הבנתי, שאדם אשר לא חווה על בשרו את השואה, לא היה יכול להבין את הסבל שלי שעברתי. היום, אחרי כל כך הרבה  שים של שתיקה, הפנמה והתאפקות - נפתחתי. הזיכרונות האלה מביאים אותי היום למסקנה חד משמעית, חובה וראוי לספר את הדברים האלה בגוף ראשון. להילחם באלה המכחישים את השואה העלובים, הנלחמים נגד גילוי האמת.</w:t>
      </w:r>
    </w:p>
    <w:p w14:paraId="68E59C73" w14:textId="77777777"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Arial" w:eastAsia="Times New Roman" w:hAnsi="Arial" w:cs="Arial"/>
          <w:color w:val="000000"/>
          <w:kern w:val="0"/>
          <w:sz w:val="33"/>
          <w:szCs w:val="33"/>
          <w:bdr w:val="none" w:sz="0" w:space="0" w:color="auto" w:frame="1"/>
          <w14:ligatures w14:val="none"/>
        </w:rPr>
        <w:t>​</w:t>
      </w:r>
    </w:p>
    <w:p w14:paraId="4BAFD865" w14:textId="77777777"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Arial" w:eastAsia="Times New Roman" w:hAnsi="Arial" w:cs="Arial"/>
          <w:color w:val="000000"/>
          <w:kern w:val="0"/>
          <w:sz w:val="33"/>
          <w:szCs w:val="33"/>
          <w:bdr w:val="none" w:sz="0" w:space="0" w:color="auto" w:frame="1"/>
          <w:rtl/>
          <w14:ligatures w14:val="none"/>
        </w:rPr>
        <w:t>מוזיאוני השואה השונים כמו  "יד ושם" וגם "</w:t>
      </w:r>
      <w:proofErr w:type="spellStart"/>
      <w:r w:rsidRPr="00194C0D">
        <w:rPr>
          <w:rFonts w:ascii="Arial" w:eastAsia="Times New Roman" w:hAnsi="Arial" w:cs="Arial"/>
          <w:color w:val="000000"/>
          <w:kern w:val="0"/>
          <w:sz w:val="33"/>
          <w:szCs w:val="33"/>
          <w:bdr w:val="none" w:sz="0" w:space="0" w:color="auto" w:frame="1"/>
          <w:rtl/>
          <w14:ligatures w14:val="none"/>
        </w:rPr>
        <w:t>ארולסן</w:t>
      </w:r>
      <w:proofErr w:type="spellEnd"/>
      <w:r w:rsidRPr="00194C0D">
        <w:rPr>
          <w:rFonts w:ascii="Arial" w:eastAsia="Times New Roman" w:hAnsi="Arial" w:cs="Arial"/>
          <w:color w:val="000000"/>
          <w:kern w:val="0"/>
          <w:sz w:val="33"/>
          <w:szCs w:val="33"/>
          <w:bdr w:val="none" w:sz="0" w:space="0" w:color="auto" w:frame="1"/>
          <w:rtl/>
          <w14:ligatures w14:val="none"/>
        </w:rPr>
        <w:t>" (</w:t>
      </w:r>
      <w:proofErr w:type="spellStart"/>
      <w:r w:rsidRPr="00194C0D">
        <w:rPr>
          <w:rFonts w:ascii="Arial" w:eastAsia="Times New Roman" w:hAnsi="Arial" w:cs="Arial"/>
          <w:color w:val="000000"/>
          <w:kern w:val="0"/>
          <w:sz w:val="33"/>
          <w:szCs w:val="33"/>
          <w:bdr w:val="none" w:sz="0" w:space="0" w:color="auto" w:frame="1"/>
          <w14:ligatures w14:val="none"/>
        </w:rPr>
        <w:t>Arolsen</w:t>
      </w:r>
      <w:proofErr w:type="spellEnd"/>
      <w:r w:rsidRPr="00194C0D">
        <w:rPr>
          <w:rFonts w:ascii="Arial" w:eastAsia="Times New Roman" w:hAnsi="Arial" w:cs="Arial"/>
          <w:color w:val="000000"/>
          <w:kern w:val="0"/>
          <w:sz w:val="33"/>
          <w:szCs w:val="33"/>
          <w:bdr w:val="none" w:sz="0" w:space="0" w:color="auto" w:frame="1"/>
          <w14:ligatures w14:val="none"/>
        </w:rPr>
        <w:t xml:space="preserve"> Museum</w:t>
      </w:r>
      <w:r w:rsidRPr="00194C0D">
        <w:rPr>
          <w:rFonts w:ascii="Arial" w:eastAsia="Times New Roman" w:hAnsi="Arial" w:cs="Arial"/>
          <w:color w:val="000000"/>
          <w:kern w:val="0"/>
          <w:sz w:val="33"/>
          <w:szCs w:val="33"/>
          <w:bdr w:val="none" w:sz="0" w:space="0" w:color="auto" w:frame="1"/>
          <w:rtl/>
          <w14:ligatures w14:val="none"/>
        </w:rPr>
        <w:t>) מספקים חומר ר על אסון השואה. מה דרוש יותר מאמת של ממשלת גרמניה החדשה שלקחה אחראיות מלאה על הזוועות שהם עשו בעבר הלא רחוק. למרות אני לא לגמרי שלם עם עצי שנפתחתי. כי אני שוב מגרד את הפצעים שהגלידו חלקית. זה כואב.                    2020318</w:t>
      </w:r>
    </w:p>
    <w:p w14:paraId="5377B2DE" w14:textId="5DC27141" w:rsidR="00194C0D" w:rsidRPr="00194C0D" w:rsidRDefault="00194C0D" w:rsidP="00194C0D">
      <w:pPr>
        <w:jc w:val="both"/>
        <w:textAlignment w:val="baseline"/>
        <w:rPr>
          <w:rFonts w:ascii="Times New Roman" w:eastAsia="Times New Roman" w:hAnsi="Times New Roman" w:cs="Times New Roman"/>
          <w:kern w:val="0"/>
          <w:sz w:val="33"/>
          <w:szCs w:val="33"/>
          <w:rtl/>
          <w14:ligatures w14:val="none"/>
        </w:rPr>
      </w:pPr>
      <w:r w:rsidRPr="00194C0D">
        <w:rPr>
          <w:rFonts w:ascii="Times New Roman" w:eastAsia="Times New Roman" w:hAnsi="Times New Roman" w:cs="Times New Roman"/>
          <w:kern w:val="0"/>
          <w:sz w:val="33"/>
          <w:szCs w:val="33"/>
          <w:bdr w:val="none" w:sz="0" w:space="0" w:color="auto" w:frame="1"/>
          <w14:ligatures w14:val="none"/>
        </w:rPr>
        <w:t>​</w:t>
      </w:r>
      <w:r w:rsidRPr="00194C0D">
        <w:rPr>
          <w:rFonts w:ascii="Arial" w:eastAsia="Times New Roman" w:hAnsi="Arial" w:cs="Arial"/>
          <w:color w:val="000000"/>
          <w:kern w:val="0"/>
          <w:sz w:val="26"/>
          <w:szCs w:val="26"/>
          <w:bdr w:val="none" w:sz="0" w:space="0" w:color="auto" w:frame="1"/>
          <w:rtl/>
          <w14:ligatures w14:val="none"/>
        </w:rPr>
        <w:t xml:space="preserve">        </w:t>
      </w:r>
    </w:p>
    <w:p w14:paraId="67683D77" w14:textId="41F2B8A5" w:rsidR="004C50D6" w:rsidRDefault="00194C0D">
      <w:r>
        <w:rPr>
          <w:rFonts w:hint="cs"/>
          <w:rtl/>
        </w:rPr>
        <w:t xml:space="preserve">             </w:t>
      </w:r>
    </w:p>
    <w:sectPr w:rsidR="004C50D6" w:rsidSect="006B2772">
      <w:pgSz w:w="12240" w:h="15840"/>
      <w:pgMar w:top="0" w:right="1440" w:bottom="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0D"/>
    <w:rsid w:val="0000139E"/>
    <w:rsid w:val="00194C0D"/>
    <w:rsid w:val="004C50D6"/>
    <w:rsid w:val="006B2772"/>
    <w:rsid w:val="00F35B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40AA"/>
  <w15:chartTrackingRefBased/>
  <w15:docId w15:val="{4B293153-0D98-4338-882E-E333356D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94758">
      <w:bodyDiv w:val="1"/>
      <w:marLeft w:val="0"/>
      <w:marRight w:val="0"/>
      <w:marTop w:val="0"/>
      <w:marBottom w:val="0"/>
      <w:divBdr>
        <w:top w:val="none" w:sz="0" w:space="0" w:color="auto"/>
        <w:left w:val="none" w:sz="0" w:space="0" w:color="auto"/>
        <w:bottom w:val="none" w:sz="0" w:space="0" w:color="auto"/>
        <w:right w:val="none" w:sz="0" w:space="0" w:color="auto"/>
      </w:divBdr>
      <w:divsChild>
        <w:div w:id="252082634">
          <w:marLeft w:val="0"/>
          <w:marRight w:val="0"/>
          <w:marTop w:val="0"/>
          <w:marBottom w:val="0"/>
          <w:divBdr>
            <w:top w:val="none" w:sz="0" w:space="0" w:color="auto"/>
            <w:left w:val="none" w:sz="0" w:space="0" w:color="auto"/>
            <w:bottom w:val="none" w:sz="0" w:space="0" w:color="auto"/>
            <w:right w:val="none" w:sz="0" w:space="0" w:color="auto"/>
          </w:divBdr>
          <w:divsChild>
            <w:div w:id="2021466064">
              <w:marLeft w:val="0"/>
              <w:marRight w:val="0"/>
              <w:marTop w:val="0"/>
              <w:marBottom w:val="0"/>
              <w:divBdr>
                <w:top w:val="none" w:sz="0" w:space="0" w:color="auto"/>
                <w:left w:val="none" w:sz="0" w:space="0" w:color="auto"/>
                <w:bottom w:val="none" w:sz="0" w:space="0" w:color="auto"/>
                <w:right w:val="none" w:sz="0" w:space="0" w:color="auto"/>
              </w:divBdr>
              <w:divsChild>
                <w:div w:id="1655377347">
                  <w:marLeft w:val="0"/>
                  <w:marRight w:val="0"/>
                  <w:marTop w:val="0"/>
                  <w:marBottom w:val="0"/>
                  <w:divBdr>
                    <w:top w:val="none" w:sz="0" w:space="0" w:color="auto"/>
                    <w:left w:val="none" w:sz="0" w:space="0" w:color="auto"/>
                    <w:bottom w:val="none" w:sz="0" w:space="0" w:color="auto"/>
                    <w:right w:val="none" w:sz="0" w:space="0" w:color="auto"/>
                  </w:divBdr>
                  <w:divsChild>
                    <w:div w:id="458378485">
                      <w:marLeft w:val="0"/>
                      <w:marRight w:val="0"/>
                      <w:marTop w:val="0"/>
                      <w:marBottom w:val="0"/>
                      <w:divBdr>
                        <w:top w:val="none" w:sz="0" w:space="0" w:color="auto"/>
                        <w:left w:val="none" w:sz="0" w:space="0" w:color="auto"/>
                        <w:bottom w:val="none" w:sz="0" w:space="0" w:color="auto"/>
                        <w:right w:val="none" w:sz="0" w:space="0" w:color="auto"/>
                      </w:divBdr>
                      <w:divsChild>
                        <w:div w:id="20340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830912">
          <w:marLeft w:val="0"/>
          <w:marRight w:val="0"/>
          <w:marTop w:val="0"/>
          <w:marBottom w:val="0"/>
          <w:divBdr>
            <w:top w:val="none" w:sz="0" w:space="0" w:color="auto"/>
            <w:left w:val="none" w:sz="0" w:space="0" w:color="auto"/>
            <w:bottom w:val="none" w:sz="0" w:space="0" w:color="auto"/>
            <w:right w:val="none" w:sz="0" w:space="0" w:color="auto"/>
          </w:divBdr>
          <w:divsChild>
            <w:div w:id="950165209">
              <w:marLeft w:val="0"/>
              <w:marRight w:val="0"/>
              <w:marTop w:val="0"/>
              <w:marBottom w:val="0"/>
              <w:divBdr>
                <w:top w:val="none" w:sz="0" w:space="0" w:color="auto"/>
                <w:left w:val="none" w:sz="0" w:space="0" w:color="auto"/>
                <w:bottom w:val="none" w:sz="0" w:space="0" w:color="auto"/>
                <w:right w:val="none" w:sz="0" w:space="0" w:color="auto"/>
              </w:divBdr>
              <w:divsChild>
                <w:div w:id="1258951299">
                  <w:marLeft w:val="0"/>
                  <w:marRight w:val="0"/>
                  <w:marTop w:val="0"/>
                  <w:marBottom w:val="0"/>
                  <w:divBdr>
                    <w:top w:val="none" w:sz="0" w:space="0" w:color="auto"/>
                    <w:left w:val="none" w:sz="0" w:space="0" w:color="auto"/>
                    <w:bottom w:val="none" w:sz="0" w:space="0" w:color="auto"/>
                    <w:right w:val="none" w:sz="0" w:space="0" w:color="auto"/>
                  </w:divBdr>
                  <w:divsChild>
                    <w:div w:id="1473014940">
                      <w:marLeft w:val="0"/>
                      <w:marRight w:val="0"/>
                      <w:marTop w:val="0"/>
                      <w:marBottom w:val="0"/>
                      <w:divBdr>
                        <w:top w:val="none" w:sz="0" w:space="0" w:color="auto"/>
                        <w:left w:val="none" w:sz="0" w:space="0" w:color="auto"/>
                        <w:bottom w:val="none" w:sz="0" w:space="0" w:color="auto"/>
                        <w:right w:val="none" w:sz="0" w:space="0" w:color="auto"/>
                      </w:divBdr>
                      <w:divsChild>
                        <w:div w:id="1664504076">
                          <w:marLeft w:val="0"/>
                          <w:marRight w:val="0"/>
                          <w:marTop w:val="0"/>
                          <w:marBottom w:val="0"/>
                          <w:divBdr>
                            <w:top w:val="none" w:sz="0" w:space="0" w:color="auto"/>
                            <w:left w:val="none" w:sz="0" w:space="0" w:color="auto"/>
                            <w:bottom w:val="none" w:sz="0" w:space="0" w:color="auto"/>
                            <w:right w:val="none" w:sz="0" w:space="0" w:color="auto"/>
                          </w:divBdr>
                        </w:div>
                        <w:div w:id="17417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648</Words>
  <Characters>3694</Characters>
  <Application>Microsoft Office Word</Application>
  <DocSecurity>0</DocSecurity>
  <Lines>30</Lines>
  <Paragraphs>8</Paragraphs>
  <ScaleCrop>false</ScaleCrop>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Hadani</dc:creator>
  <cp:keywords/>
  <dc:description/>
  <cp:lastModifiedBy>Dan Hadani</cp:lastModifiedBy>
  <cp:revision>3</cp:revision>
  <dcterms:created xsi:type="dcterms:W3CDTF">2023-03-18T11:49:00Z</dcterms:created>
  <dcterms:modified xsi:type="dcterms:W3CDTF">2023-03-20T16:13:00Z</dcterms:modified>
</cp:coreProperties>
</file>